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C" w:rsidRDefault="00BC61CC" w:rsidP="00BC61C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Cambria" w:hAnsi="Cambria" w:cs="Arial"/>
          <w:color w:val="000000"/>
          <w:sz w:val="32"/>
          <w:szCs w:val="32"/>
        </w:rPr>
        <w:t>В столице впервые пройдет Неделя дошкольных театров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Впервые в Москве с 25 по 29 марта 2013 года пройдет Неделя дошкольных театров, сообщает пресс-служба Департамента образования.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Это мероприятие будет посвящено  150 – </w:t>
      </w:r>
      <w:proofErr w:type="spellStart"/>
      <w:r>
        <w:rPr>
          <w:rFonts w:ascii="Cambria" w:hAnsi="Cambria" w:cs="Arial"/>
          <w:color w:val="000000"/>
          <w:sz w:val="32"/>
          <w:szCs w:val="32"/>
        </w:rPr>
        <w:t>летию</w:t>
      </w:r>
      <w:proofErr w:type="spellEnd"/>
      <w:r>
        <w:rPr>
          <w:rFonts w:ascii="Cambria" w:hAnsi="Cambria" w:cs="Arial"/>
          <w:color w:val="000000"/>
          <w:sz w:val="32"/>
          <w:szCs w:val="32"/>
        </w:rPr>
        <w:t xml:space="preserve"> открытия первого детского сада в России и пройдет во всех дошкольных образовательных учреждениях Москвы, пояснили в пресс-службе.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Спектакли дошкольных театров должны соответствовать следующим критериям: оригинальность режиссерско-педагогического решения спектакля; индивидуальная неповторимость и увлеченность исполнителей-дошкольников; отражение совместной детско-взрослой деятельности; наличие дружественной атмосферы в коллективе участников.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Длительность постановки должна составлять не более 30 минут.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Заявки на участие спектаклей в Неделе дошкольных театров принимаются до 25 февраля 2013 года по электронной почте:</w:t>
      </w:r>
      <w:r>
        <w:rPr>
          <w:rStyle w:val="apple-converted-space"/>
          <w:rFonts w:ascii="Cambria" w:hAnsi="Cambria" w:cs="Arial"/>
          <w:color w:val="000000"/>
          <w:sz w:val="32"/>
          <w:szCs w:val="32"/>
        </w:rPr>
        <w:t> </w:t>
      </w:r>
      <w:hyperlink r:id="rId4" w:tgtFrame="_blank" w:history="1">
        <w:r>
          <w:rPr>
            <w:rStyle w:val="a5"/>
            <w:rFonts w:ascii="Cambria" w:hAnsi="Cambria" w:cs="Arial"/>
            <w:color w:val="0857A6"/>
            <w:sz w:val="32"/>
            <w:szCs w:val="32"/>
          </w:rPr>
          <w:t>teatr-2013@mail.ru</w:t>
        </w:r>
      </w:hyperlink>
      <w:r>
        <w:rPr>
          <w:rFonts w:ascii="Cambria" w:hAnsi="Cambria" w:cs="Arial"/>
          <w:color w:val="000000"/>
          <w:sz w:val="32"/>
          <w:szCs w:val="32"/>
        </w:rPr>
        <w:t>. Спектакли, которые будут включены в афишу Недели дошкольных театров, будут объявлены лауреатами и награждены дипломами. Афиша спектаклей будет размещена на сайте Департамента образования города Москвы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«Неделя дошкольных театров - это творческая мастерская по обмену опытом в области педагогических инноваций в организации театрализованной деятельности детей дошкольного возраста, стартовая площадка для развития и укрепления связей между педагогами и творческими коллективами, праздник театрального искусства», - рассказали в пресс-службе Департамента образования.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С положением о Неделе дошкольных театров и формой заявки на участие можно познакомиться на сайте Департамента </w:t>
      </w:r>
      <w:r>
        <w:rPr>
          <w:rFonts w:ascii="Cambria" w:hAnsi="Cambria" w:cs="Arial"/>
          <w:color w:val="000000"/>
          <w:sz w:val="32"/>
          <w:szCs w:val="32"/>
        </w:rPr>
        <w:lastRenderedPageBreak/>
        <w:t>образования города Москвы</w:t>
      </w:r>
      <w:r>
        <w:rPr>
          <w:rStyle w:val="apple-converted-space"/>
          <w:rFonts w:ascii="Cambria" w:hAnsi="Cambria" w:cs="Arial"/>
          <w:color w:val="000000"/>
          <w:sz w:val="32"/>
          <w:szCs w:val="32"/>
        </w:rPr>
        <w:t> </w:t>
      </w:r>
      <w:hyperlink r:id="rId5" w:tgtFrame="_blank" w:history="1">
        <w:r>
          <w:rPr>
            <w:rStyle w:val="a5"/>
            <w:rFonts w:ascii="Cambria" w:hAnsi="Cambria" w:cs="Arial"/>
            <w:color w:val="0857A6"/>
            <w:sz w:val="32"/>
            <w:szCs w:val="32"/>
          </w:rPr>
          <w:t>www.educom.ru</w:t>
        </w:r>
      </w:hyperlink>
      <w:r>
        <w:rPr>
          <w:rFonts w:ascii="Cambria" w:hAnsi="Cambria" w:cs="Arial"/>
          <w:color w:val="000000"/>
          <w:sz w:val="32"/>
          <w:szCs w:val="32"/>
        </w:rPr>
        <w:t>, заключили в пресс-службе Департамента образования.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32"/>
          <w:szCs w:val="32"/>
        </w:rPr>
        <w:t>По словам известного советского психолога</w:t>
      </w:r>
      <w:r>
        <w:rPr>
          <w:rStyle w:val="apple-converted-space"/>
          <w:rFonts w:ascii="Cambria" w:hAnsi="Cambria" w:cs="Arial"/>
          <w:color w:val="000000"/>
          <w:sz w:val="32"/>
          <w:szCs w:val="32"/>
        </w:rPr>
        <w:t> </w:t>
      </w:r>
      <w:r>
        <w:rPr>
          <w:rStyle w:val="a4"/>
          <w:rFonts w:ascii="Cambria" w:hAnsi="Cambria" w:cs="Arial"/>
          <w:color w:val="000000"/>
          <w:sz w:val="32"/>
          <w:szCs w:val="32"/>
        </w:rPr>
        <w:t>Александра Запорожца</w:t>
      </w:r>
      <w:r>
        <w:rPr>
          <w:rFonts w:ascii="Cambria" w:hAnsi="Cambria" w:cs="Arial"/>
          <w:color w:val="000000"/>
          <w:sz w:val="32"/>
          <w:szCs w:val="32"/>
        </w:rPr>
        <w:t>, именно в игре создаются благоприятные условия для усвоения новых знаний и умений и для развития у дошкольников психических процессов.</w:t>
      </w:r>
    </w:p>
    <w:p w:rsidR="00BC61CC" w:rsidRDefault="00BC61CC" w:rsidP="00BC61CC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Cambria" w:hAnsi="Cambria" w:cs="Arial"/>
          <w:color w:val="000000"/>
          <w:sz w:val="32"/>
          <w:szCs w:val="32"/>
        </w:rPr>
        <w:t>Первый детский сад в России был учрежден осенью 1863 года.</w:t>
      </w:r>
    </w:p>
    <w:p w:rsidR="00BA649E" w:rsidRDefault="00BA649E"/>
    <w:sectPr w:rsidR="00BA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1CC"/>
    <w:rsid w:val="00BA649E"/>
    <w:rsid w:val="00B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1CC"/>
    <w:rPr>
      <w:b/>
      <w:bCs/>
    </w:rPr>
  </w:style>
  <w:style w:type="character" w:customStyle="1" w:styleId="apple-converted-space">
    <w:name w:val="apple-converted-space"/>
    <w:basedOn w:val="a0"/>
    <w:rsid w:val="00BC61CC"/>
  </w:style>
  <w:style w:type="character" w:styleId="a5">
    <w:name w:val="Hyperlink"/>
    <w:basedOn w:val="a0"/>
    <w:uiPriority w:val="99"/>
    <w:semiHidden/>
    <w:unhideWhenUsed/>
    <w:rsid w:val="00BC61CC"/>
    <w:rPr>
      <w:color w:val="0000FF"/>
      <w:u w:val="single"/>
    </w:rPr>
  </w:style>
  <w:style w:type="character" w:styleId="a6">
    <w:name w:val="Emphasis"/>
    <w:basedOn w:val="a0"/>
    <w:uiPriority w:val="20"/>
    <w:qFormat/>
    <w:rsid w:val="00BC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om.ru/" TargetMode="External"/><Relationship Id="rId4" Type="http://schemas.openxmlformats.org/officeDocument/2006/relationships/hyperlink" Target="https://e.mail.ru/cgi-bin/sentmsg?mailto=mailto%3ateatr%2d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2013-02-17T12:16:00Z</dcterms:created>
  <dcterms:modified xsi:type="dcterms:W3CDTF">2013-02-17T12:17:00Z</dcterms:modified>
</cp:coreProperties>
</file>